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9FBFE" w14:textId="06D6B0E8" w:rsidR="0080678A" w:rsidRPr="000158CA" w:rsidRDefault="0080678A" w:rsidP="0080678A">
      <w:pPr>
        <w:jc w:val="center"/>
        <w:rPr>
          <w:rFonts w:ascii="American Typewriter" w:hAnsi="American Typewriter" w:cstheme="minorHAnsi"/>
          <w:b/>
          <w:bCs/>
          <w:sz w:val="18"/>
          <w:szCs w:val="18"/>
        </w:rPr>
      </w:pPr>
      <w:r w:rsidRPr="000158CA">
        <w:rPr>
          <w:rFonts w:ascii="American Typewriter" w:hAnsi="American Typewriter" w:cstheme="minorHAnsi"/>
          <w:b/>
          <w:bCs/>
          <w:sz w:val="18"/>
          <w:szCs w:val="18"/>
        </w:rPr>
        <w:t xml:space="preserve">Fresh Start Christianity 101. </w:t>
      </w:r>
    </w:p>
    <w:p w14:paraId="59651866" w14:textId="1E6D292D" w:rsidR="0080678A" w:rsidRPr="000158CA" w:rsidRDefault="003A2465" w:rsidP="0080678A">
      <w:pPr>
        <w:jc w:val="center"/>
        <w:rPr>
          <w:rFonts w:ascii="American Typewriter" w:hAnsi="American Typewriter" w:cstheme="minorHAnsi"/>
          <w:b/>
          <w:bCs/>
          <w:sz w:val="18"/>
          <w:szCs w:val="18"/>
        </w:rPr>
      </w:pPr>
      <w:r w:rsidRPr="000158CA">
        <w:rPr>
          <w:rFonts w:ascii="American Typewriter" w:hAnsi="American Typewriter" w:cstheme="minorHAnsi"/>
          <w:b/>
          <w:bCs/>
          <w:sz w:val="18"/>
          <w:szCs w:val="18"/>
        </w:rPr>
        <w:t>Spiritual Disciplines</w:t>
      </w:r>
    </w:p>
    <w:p w14:paraId="5CD15A6B" w14:textId="6686A81D" w:rsidR="00CE1F9F" w:rsidRPr="000158CA" w:rsidRDefault="00CE1F9F" w:rsidP="0080678A">
      <w:pPr>
        <w:jc w:val="center"/>
        <w:rPr>
          <w:rFonts w:ascii="American Typewriter" w:hAnsi="American Typewriter" w:cstheme="minorHAnsi"/>
          <w:b/>
          <w:bCs/>
          <w:sz w:val="18"/>
          <w:szCs w:val="18"/>
        </w:rPr>
      </w:pPr>
    </w:p>
    <w:p w14:paraId="19475134" w14:textId="0F669D44" w:rsidR="00CE1F9F" w:rsidRPr="000158CA" w:rsidRDefault="00CE1F9F" w:rsidP="00CE1F9F">
      <w:pPr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The spiritual disciplines practices found in Scripture that promote spiritual growth among believers in the gospel of Jesus Christ. </w:t>
      </w:r>
    </w:p>
    <w:p w14:paraId="6EAC059A" w14:textId="77777777" w:rsidR="006F2CC7" w:rsidRPr="000158CA" w:rsidRDefault="006F2CC7" w:rsidP="00CE1F9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9A704E0" w14:textId="3FFAEEA3" w:rsidR="00CE1F9F" w:rsidRPr="000158CA" w:rsidRDefault="00CE1F9F" w:rsidP="00CE1F9F">
      <w:pPr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There are those spiritual disciplines that we practice alone and those that we practice with other Christians.</w:t>
      </w:r>
      <w:r w:rsidR="006F2CC7" w:rsidRPr="000158CA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 xml:space="preserve"> These are called personal and interpersonal spiritual disciplines.</w:t>
      </w:r>
    </w:p>
    <w:p w14:paraId="7D266FEF" w14:textId="46A119C3" w:rsidR="00CE1F9F" w:rsidRPr="000158CA" w:rsidRDefault="00CE1F9F" w:rsidP="00CE1F9F">
      <w:pPr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</w:pPr>
    </w:p>
    <w:p w14:paraId="4C8C40D3" w14:textId="5E645328" w:rsidR="00CE1F9F" w:rsidRPr="000158CA" w:rsidRDefault="00CE1F9F" w:rsidP="00CE1F9F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</w:t>
      </w:r>
      <w:r w:rsidR="006F2CC7" w:rsidRPr="000158CA">
        <w:rPr>
          <w:rFonts w:ascii="Georgia" w:hAnsi="Georgia"/>
          <w:b/>
          <w:bCs/>
          <w:color w:val="333333"/>
          <w:sz w:val="18"/>
          <w:szCs w:val="18"/>
          <w:shd w:val="clear" w:color="auto" w:fill="FFFFFF"/>
        </w:rPr>
        <w:t>Memorize:</w:t>
      </w:r>
      <w:r w:rsidR="006F2CC7"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</w:t>
      </w:r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>“Discipline yourself for the purpose of godliness”</w:t>
      </w:r>
      <w:r w:rsidR="006F2CC7"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1 Timothy 4:7</w:t>
      </w:r>
    </w:p>
    <w:p w14:paraId="012B332E" w14:textId="71572747" w:rsidR="006F2CC7" w:rsidRPr="000158CA" w:rsidRDefault="006F2CC7" w:rsidP="00CE1F9F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</w:p>
    <w:p w14:paraId="378AB825" w14:textId="49D71B05" w:rsidR="006F2CC7" w:rsidRPr="000158CA" w:rsidRDefault="006F2CC7" w:rsidP="00CE1F9F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>Not everything is a spiritual discipline.  Real spiritual disciplines are modeled in the Bible by our spiritual ancestors.</w:t>
      </w:r>
    </w:p>
    <w:p w14:paraId="5C347877" w14:textId="63FE4B6A" w:rsidR="006F2CC7" w:rsidRPr="000158CA" w:rsidRDefault="006F2CC7" w:rsidP="00CE1F9F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</w:p>
    <w:p w14:paraId="646416D5" w14:textId="721E4A40" w:rsidR="006F2CC7" w:rsidRPr="000158CA" w:rsidRDefault="006F2CC7" w:rsidP="006F2CC7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So why discipline? If we say the </w:t>
      </w:r>
      <w:proofErr w:type="gramStart"/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>thing</w:t>
      </w:r>
      <w:proofErr w:type="gramEnd"/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we love most in life is God, but we spend four hours a day on the internet and five minutes reading our Bible then the lifestyle doesn’t add up to our words.  Spirituality without discipline is sporadic.  It requires little to no </w:t>
      </w:r>
      <w:proofErr w:type="gramStart"/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>effort, but</w:t>
      </w:r>
      <w:proofErr w:type="gramEnd"/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 xml:space="preserve"> produces little to no sustained growth. The purpose of training the soul is to align our actions with our heart. </w:t>
      </w:r>
    </w:p>
    <w:p w14:paraId="0A4D7D8C" w14:textId="76C0048F" w:rsidR="006F2CC7" w:rsidRPr="000158CA" w:rsidRDefault="006F2CC7" w:rsidP="00CE1F9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6C3881A" w14:textId="1BEEA36F" w:rsidR="006F2CC7" w:rsidRPr="000158CA" w:rsidRDefault="006F2CC7" w:rsidP="00CE1F9F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hAnsi="Georgia"/>
          <w:color w:val="333333"/>
          <w:sz w:val="18"/>
          <w:szCs w:val="18"/>
          <w:shd w:val="clear" w:color="auto" w:fill="FFFFFF"/>
        </w:rPr>
        <w:t>“Ask me not where I live and what I like to eat.  Ask me what I am living for and what I think is keeping me from living fully for that.” – Thomas Merton</w:t>
      </w:r>
    </w:p>
    <w:p w14:paraId="7EF14FA6" w14:textId="0A898B6B" w:rsidR="006F2CC7" w:rsidRPr="000158CA" w:rsidRDefault="006F2CC7" w:rsidP="00CE1F9F">
      <w:pPr>
        <w:rPr>
          <w:rFonts w:ascii="Georgia" w:hAnsi="Georgia"/>
          <w:color w:val="333333"/>
          <w:sz w:val="18"/>
          <w:szCs w:val="18"/>
          <w:shd w:val="clear" w:color="auto" w:fill="FFFFFF"/>
        </w:rPr>
      </w:pPr>
    </w:p>
    <w:p w14:paraId="400C8BA0" w14:textId="15C1B520" w:rsidR="006F2CC7" w:rsidRPr="000158CA" w:rsidRDefault="006F2CC7" w:rsidP="006F2CC7">
      <w:pPr>
        <w:rPr>
          <w:i/>
          <w:iCs/>
          <w:sz w:val="18"/>
          <w:szCs w:val="18"/>
        </w:rPr>
      </w:pPr>
      <w:r w:rsidRPr="000158CA">
        <w:rPr>
          <w:rStyle w:val="Emphasis"/>
          <w:rFonts w:ascii="Roboto" w:hAnsi="Roboto"/>
          <w:b/>
          <w:bCs/>
          <w:i w:val="0"/>
          <w:iCs w:val="0"/>
          <w:color w:val="333333"/>
          <w:sz w:val="18"/>
          <w:szCs w:val="18"/>
          <w:shd w:val="clear" w:color="auto" w:fill="FFFFFF"/>
        </w:rPr>
        <w:t>Memorize</w:t>
      </w:r>
      <w:r w:rsidRPr="000158CA">
        <w:rPr>
          <w:rStyle w:val="Emphasis"/>
          <w:rFonts w:ascii="Roboto" w:hAnsi="Roboto"/>
          <w:b/>
          <w:bCs/>
          <w:color w:val="333333"/>
          <w:sz w:val="18"/>
          <w:szCs w:val="18"/>
          <w:shd w:val="clear" w:color="auto" w:fill="FFFFFF"/>
        </w:rPr>
        <w:t>:</w:t>
      </w:r>
      <w:r w:rsidRPr="000158CA">
        <w:rPr>
          <w:rStyle w:val="Emphasis"/>
          <w:rFonts w:ascii="Roboto" w:hAnsi="Roboto"/>
          <w:color w:val="333333"/>
          <w:sz w:val="18"/>
          <w:szCs w:val="18"/>
          <w:shd w:val="clear" w:color="auto" w:fill="FFFFFF"/>
        </w:rPr>
        <w:t xml:space="preserve"> 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Blessed is the man</w:t>
      </w:r>
      <w:r w:rsidRPr="000158CA">
        <w:rPr>
          <w:rFonts w:ascii="Roboto" w:hAnsi="Roboto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who walks not in the counsel of the wicked,</w:t>
      </w:r>
      <w:r w:rsidRPr="000158CA">
        <w:rPr>
          <w:rFonts w:ascii="Roboto" w:hAnsi="Roboto"/>
          <w:i/>
          <w:iCs/>
          <w:color w:val="333333"/>
          <w:sz w:val="18"/>
          <w:szCs w:val="18"/>
          <w:shd w:val="clear" w:color="auto" w:fill="FFFFFF"/>
        </w:rPr>
        <w:br/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nor stands in the way of sinners,</w:t>
      </w:r>
      <w:r w:rsidRPr="000158CA">
        <w:rPr>
          <w:rFonts w:ascii="Roboto" w:hAnsi="Roboto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nor sits in the seat of scoffers;</w:t>
      </w:r>
      <w:r w:rsidRPr="000158CA">
        <w:rPr>
          <w:rFonts w:ascii="Roboto" w:hAnsi="Roboto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but his delight is in the law of the LORD,</w:t>
      </w:r>
      <w:r w:rsidRPr="000158CA">
        <w:rPr>
          <w:rFonts w:ascii="Roboto" w:hAnsi="Roboto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 xml:space="preserve">and on his </w:t>
      </w:r>
      <w:proofErr w:type="gramStart"/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law</w:t>
      </w:r>
      <w:proofErr w:type="gramEnd"/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 xml:space="preserve"> he meditates day and night. Psalm 1:1-2</w:t>
      </w:r>
    </w:p>
    <w:p w14:paraId="1D99F8DC" w14:textId="013E0528" w:rsidR="009216D9" w:rsidRPr="000158CA" w:rsidRDefault="009216D9" w:rsidP="00D50EC7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332140A7" w14:textId="67B2FF48" w:rsidR="003A2465" w:rsidRPr="000158CA" w:rsidRDefault="005345A7" w:rsidP="0023786F">
      <w:pPr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</w:pPr>
      <w:r w:rsidRPr="000158CA">
        <w:rPr>
          <w:rStyle w:val="Emphasis"/>
          <w:rFonts w:ascii="Roboto" w:hAnsi="Roboto"/>
          <w:b/>
          <w:bCs/>
          <w:i w:val="0"/>
          <w:iCs w:val="0"/>
          <w:color w:val="333333"/>
          <w:sz w:val="18"/>
          <w:szCs w:val="18"/>
          <w:shd w:val="clear" w:color="auto" w:fill="FFFFFF"/>
        </w:rPr>
        <w:t>Memorize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 xml:space="preserve">: </w:t>
      </w:r>
      <w:r w:rsidR="006F2CC7"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 xml:space="preserve">"Your words were found, and I ate them, and your words became to me a joy and the delight of my heart, for I am called by your name, O LORD, God of hosts." 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 xml:space="preserve"> Jer</w:t>
      </w:r>
      <w:r w:rsidR="0023786F"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e</w:t>
      </w:r>
      <w:r w:rsidRPr="000158CA"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  <w:t>miah 15:16</w:t>
      </w:r>
    </w:p>
    <w:p w14:paraId="58F863B1" w14:textId="4C1564C7" w:rsidR="0023786F" w:rsidRPr="000158CA" w:rsidRDefault="0023786F" w:rsidP="0023786F">
      <w:pPr>
        <w:rPr>
          <w:rStyle w:val="Emphasis"/>
          <w:rFonts w:ascii="Roboto" w:hAnsi="Roboto"/>
          <w:i w:val="0"/>
          <w:iCs w:val="0"/>
          <w:color w:val="333333"/>
          <w:sz w:val="18"/>
          <w:szCs w:val="18"/>
          <w:shd w:val="clear" w:color="auto" w:fill="FFFFFF"/>
        </w:rPr>
      </w:pPr>
    </w:p>
    <w:p w14:paraId="6BC7FA36" w14:textId="79EAEC00" w:rsidR="0023786F" w:rsidRPr="000158CA" w:rsidRDefault="0023786F" w:rsidP="0023786F">
      <w:pPr>
        <w:jc w:val="center"/>
        <w:rPr>
          <w:b/>
          <w:bCs/>
          <w:sz w:val="18"/>
          <w:szCs w:val="18"/>
          <w:u w:val="single"/>
        </w:rPr>
      </w:pPr>
      <w:r w:rsidRPr="000158CA">
        <w:rPr>
          <w:rStyle w:val="Emphasis"/>
          <w:rFonts w:ascii="Roboto" w:hAnsi="Roboto"/>
          <w:b/>
          <w:bCs/>
          <w:i w:val="0"/>
          <w:iCs w:val="0"/>
          <w:color w:val="333333"/>
          <w:sz w:val="18"/>
          <w:szCs w:val="18"/>
          <w:u w:val="single"/>
          <w:shd w:val="clear" w:color="auto" w:fill="FFFFFF"/>
        </w:rPr>
        <w:t xml:space="preserve">List of Disciplines </w:t>
      </w:r>
    </w:p>
    <w:p w14:paraId="391D201F" w14:textId="307F1AF4" w:rsidR="00CE1F9F" w:rsidRPr="000158CA" w:rsidRDefault="00586FB7" w:rsidP="00CE1F9F">
      <w:pPr>
        <w:pStyle w:val="NormalWeb"/>
        <w:shd w:val="clear" w:color="auto" w:fill="FFFFFF"/>
        <w:spacing w:before="0" w:after="0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Style w:val="Strong"/>
          <w:rFonts w:ascii="Helvetica Neue" w:hAnsi="Helvetica Neue"/>
          <w:color w:val="464646"/>
          <w:sz w:val="18"/>
          <w:szCs w:val="18"/>
          <w:bdr w:val="none" w:sz="0" w:space="0" w:color="auto" w:frame="1"/>
        </w:rPr>
        <w:t>Personal</w:t>
      </w:r>
      <w:r w:rsidR="00CE1F9F" w:rsidRPr="000158CA">
        <w:rPr>
          <w:rStyle w:val="Strong"/>
          <w:rFonts w:ascii="Helvetica Neue" w:hAnsi="Helvetica Neue"/>
          <w:color w:val="464646"/>
          <w:sz w:val="18"/>
          <w:szCs w:val="18"/>
          <w:bdr w:val="none" w:sz="0" w:space="0" w:color="auto" w:frame="1"/>
        </w:rPr>
        <w:t xml:space="preserve"> Disciplines</w:t>
      </w:r>
    </w:p>
    <w:p w14:paraId="2D661A75" w14:textId="77777777" w:rsidR="00CE1F9F" w:rsidRPr="000158CA" w:rsidRDefault="000158CA" w:rsidP="00CE1F9F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hyperlink r:id="rId6" w:history="1">
        <w:r w:rsidR="00CE1F9F" w:rsidRPr="000158CA">
          <w:rPr>
            <w:rStyle w:val="Hyperlink"/>
            <w:rFonts w:ascii="Helvetica Neue" w:hAnsi="Helvetica Neue"/>
            <w:color w:val="464646"/>
            <w:sz w:val="18"/>
            <w:szCs w:val="18"/>
            <w:u w:val="none"/>
          </w:rPr>
          <w:t>Meditation</w:t>
        </w:r>
      </w:hyperlink>
    </w:p>
    <w:p w14:paraId="4111C223" w14:textId="77777777" w:rsidR="00CE1F9F" w:rsidRPr="000158CA" w:rsidRDefault="00CE1F9F" w:rsidP="00CE1F9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Prayer</w:t>
      </w:r>
    </w:p>
    <w:p w14:paraId="61518511" w14:textId="77777777" w:rsidR="00CE1F9F" w:rsidRPr="000158CA" w:rsidRDefault="00CE1F9F" w:rsidP="00CE1F9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Fasting</w:t>
      </w:r>
    </w:p>
    <w:p w14:paraId="0F6ABA8A" w14:textId="77777777" w:rsidR="00CE1F9F" w:rsidRPr="000158CA" w:rsidRDefault="000158CA" w:rsidP="00CE1F9F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hyperlink r:id="rId7" w:history="1">
        <w:r w:rsidR="00CE1F9F" w:rsidRPr="000158CA">
          <w:rPr>
            <w:rStyle w:val="Hyperlink"/>
            <w:rFonts w:ascii="Helvetica Neue" w:hAnsi="Helvetica Neue"/>
            <w:color w:val="464646"/>
            <w:sz w:val="18"/>
            <w:szCs w:val="18"/>
            <w:u w:val="none"/>
          </w:rPr>
          <w:t>Bible Study</w:t>
        </w:r>
      </w:hyperlink>
    </w:p>
    <w:p w14:paraId="0C83000D" w14:textId="425B9C23" w:rsidR="00CE1F9F" w:rsidRPr="000158CA" w:rsidRDefault="000158CA" w:rsidP="00CE1F9F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hyperlink r:id="rId8" w:history="1">
        <w:r w:rsidR="0023786F" w:rsidRPr="000158CA">
          <w:rPr>
            <w:rStyle w:val="Hyperlink"/>
            <w:rFonts w:ascii="Helvetica Neue" w:hAnsi="Helvetica Neue"/>
            <w:color w:val="464646"/>
            <w:sz w:val="18"/>
            <w:szCs w:val="18"/>
            <w:u w:val="none"/>
          </w:rPr>
          <w:t>Purity</w:t>
        </w:r>
      </w:hyperlink>
    </w:p>
    <w:p w14:paraId="17A2C97D" w14:textId="2E7442BA" w:rsidR="0023786F" w:rsidRPr="000158CA" w:rsidRDefault="0023786F" w:rsidP="00CE1F9F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Thankfulness</w:t>
      </w:r>
    </w:p>
    <w:p w14:paraId="3D30B07D" w14:textId="66C78B9C" w:rsidR="0023786F" w:rsidRPr="000158CA" w:rsidRDefault="0023786F" w:rsidP="00CE1F9F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Self-examination/Confession</w:t>
      </w:r>
    </w:p>
    <w:p w14:paraId="1043CD25" w14:textId="3AC63382" w:rsidR="0023786F" w:rsidRPr="000158CA" w:rsidRDefault="0023786F" w:rsidP="00CE1F9F">
      <w:pPr>
        <w:numPr>
          <w:ilvl w:val="0"/>
          <w:numId w:val="10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Rest/Solitude</w:t>
      </w:r>
    </w:p>
    <w:p w14:paraId="18A5A3E1" w14:textId="424579A5" w:rsidR="00CE1F9F" w:rsidRPr="000158CA" w:rsidRDefault="00586FB7" w:rsidP="00CE1F9F">
      <w:pPr>
        <w:pStyle w:val="NormalWeb"/>
        <w:shd w:val="clear" w:color="auto" w:fill="FFFFFF"/>
        <w:spacing w:before="0" w:after="0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Style w:val="Strong"/>
          <w:rFonts w:ascii="Helvetica Neue" w:hAnsi="Helvetica Neue"/>
          <w:color w:val="464646"/>
          <w:sz w:val="18"/>
          <w:szCs w:val="18"/>
          <w:bdr w:val="none" w:sz="0" w:space="0" w:color="auto" w:frame="1"/>
        </w:rPr>
        <w:t>Interpersonal</w:t>
      </w:r>
      <w:r w:rsidR="00CE1F9F" w:rsidRPr="000158CA">
        <w:rPr>
          <w:rStyle w:val="Strong"/>
          <w:rFonts w:ascii="Helvetica Neue" w:hAnsi="Helvetica Neue"/>
          <w:color w:val="464646"/>
          <w:sz w:val="18"/>
          <w:szCs w:val="18"/>
          <w:bdr w:val="none" w:sz="0" w:space="0" w:color="auto" w:frame="1"/>
        </w:rPr>
        <w:t xml:space="preserve"> Disciplines</w:t>
      </w:r>
    </w:p>
    <w:p w14:paraId="258CA836" w14:textId="3D7E3998" w:rsidR="00CE1F9F" w:rsidRPr="000158CA" w:rsidRDefault="000158CA" w:rsidP="00CE1F9F">
      <w:pPr>
        <w:numPr>
          <w:ilvl w:val="0"/>
          <w:numId w:val="11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hyperlink r:id="rId9" w:history="1">
        <w:r w:rsidR="00CE1F9F" w:rsidRPr="000158CA">
          <w:rPr>
            <w:rStyle w:val="Hyperlink"/>
            <w:rFonts w:ascii="Helvetica Neue" w:hAnsi="Helvetica Neue"/>
            <w:color w:val="464646"/>
            <w:sz w:val="18"/>
            <w:szCs w:val="18"/>
            <w:u w:val="none"/>
          </w:rPr>
          <w:t>Evangelism</w:t>
        </w:r>
      </w:hyperlink>
      <w:r w:rsidR="0023786F" w:rsidRPr="000158CA">
        <w:rPr>
          <w:rFonts w:ascii="Helvetica Neue" w:hAnsi="Helvetica Neue"/>
          <w:color w:val="464646"/>
          <w:sz w:val="18"/>
          <w:szCs w:val="18"/>
        </w:rPr>
        <w:t>/Discipleship</w:t>
      </w:r>
    </w:p>
    <w:p w14:paraId="201DDF4F" w14:textId="77777777" w:rsidR="00CE1F9F" w:rsidRPr="000158CA" w:rsidRDefault="000158CA" w:rsidP="00CE1F9F">
      <w:pPr>
        <w:numPr>
          <w:ilvl w:val="0"/>
          <w:numId w:val="11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hyperlink r:id="rId10" w:history="1">
        <w:r w:rsidR="00CE1F9F" w:rsidRPr="000158CA">
          <w:rPr>
            <w:rStyle w:val="Hyperlink"/>
            <w:rFonts w:ascii="Helvetica Neue" w:hAnsi="Helvetica Neue"/>
            <w:color w:val="464646"/>
            <w:sz w:val="18"/>
            <w:szCs w:val="18"/>
            <w:u w:val="none"/>
          </w:rPr>
          <w:t>Service</w:t>
        </w:r>
      </w:hyperlink>
    </w:p>
    <w:p w14:paraId="350C9C50" w14:textId="38105CDE" w:rsidR="00CE1F9F" w:rsidRPr="000158CA" w:rsidRDefault="000158CA" w:rsidP="00CE1F9F">
      <w:pPr>
        <w:numPr>
          <w:ilvl w:val="0"/>
          <w:numId w:val="11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hyperlink r:id="rId11" w:history="1">
        <w:r w:rsidR="0023786F" w:rsidRPr="000158CA">
          <w:rPr>
            <w:rStyle w:val="Hyperlink"/>
            <w:rFonts w:ascii="Helvetica Neue" w:hAnsi="Helvetica Neue"/>
            <w:color w:val="464646"/>
            <w:sz w:val="18"/>
            <w:szCs w:val="18"/>
            <w:u w:val="none"/>
          </w:rPr>
          <w:t>Fellowship</w:t>
        </w:r>
      </w:hyperlink>
    </w:p>
    <w:p w14:paraId="3FD56EE5" w14:textId="14D2A42B" w:rsidR="00CE1F9F" w:rsidRPr="000158CA" w:rsidRDefault="000158CA" w:rsidP="00CE1F9F">
      <w:pPr>
        <w:numPr>
          <w:ilvl w:val="0"/>
          <w:numId w:val="11"/>
        </w:numPr>
        <w:shd w:val="clear" w:color="auto" w:fill="FFFFFF"/>
        <w:spacing w:beforeAutospacing="1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hyperlink r:id="rId12" w:history="1">
        <w:r w:rsidR="00CE1F9F" w:rsidRPr="000158CA">
          <w:rPr>
            <w:rStyle w:val="Hyperlink"/>
            <w:rFonts w:ascii="Helvetica Neue" w:hAnsi="Helvetica Neue"/>
            <w:color w:val="464646"/>
            <w:sz w:val="18"/>
            <w:szCs w:val="18"/>
            <w:u w:val="none"/>
          </w:rPr>
          <w:t>Stewardship</w:t>
        </w:r>
      </w:hyperlink>
      <w:r w:rsidR="0023786F" w:rsidRPr="000158CA">
        <w:rPr>
          <w:rFonts w:ascii="Helvetica Neue" w:hAnsi="Helvetica Neue"/>
          <w:color w:val="464646"/>
          <w:sz w:val="18"/>
          <w:szCs w:val="18"/>
        </w:rPr>
        <w:t>/Giving</w:t>
      </w:r>
    </w:p>
    <w:p w14:paraId="45F88D4E" w14:textId="67E286C1" w:rsidR="0023786F" w:rsidRPr="000158CA" w:rsidRDefault="0023786F" w:rsidP="00CE1F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Celebration</w:t>
      </w:r>
    </w:p>
    <w:p w14:paraId="785883C2" w14:textId="7361FB5A" w:rsidR="0023786F" w:rsidRPr="000158CA" w:rsidRDefault="0023786F" w:rsidP="00CE1F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Worship</w:t>
      </w:r>
    </w:p>
    <w:p w14:paraId="10F4A814" w14:textId="682054B4" w:rsidR="0023786F" w:rsidRPr="000158CA" w:rsidRDefault="0023786F" w:rsidP="00CE1F9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textAlignment w:val="baseline"/>
        <w:rPr>
          <w:rFonts w:ascii="Helvetica Neue" w:hAnsi="Helvetica Neue"/>
          <w:color w:val="464646"/>
          <w:sz w:val="18"/>
          <w:szCs w:val="18"/>
        </w:rPr>
      </w:pPr>
      <w:r w:rsidRPr="000158CA">
        <w:rPr>
          <w:rFonts w:ascii="Helvetica Neue" w:hAnsi="Helvetica Neue"/>
          <w:color w:val="464646"/>
          <w:sz w:val="18"/>
          <w:szCs w:val="18"/>
        </w:rPr>
        <w:t>Guidance/Submission</w:t>
      </w:r>
    </w:p>
    <w:p w14:paraId="1DBA1F63" w14:textId="3B11CE48" w:rsidR="003A2465" w:rsidRPr="000158CA" w:rsidRDefault="003A2465" w:rsidP="003A2465">
      <w:pPr>
        <w:spacing w:line="300" w:lineRule="atLeast"/>
        <w:jc w:val="center"/>
        <w:textAlignment w:val="baseline"/>
        <w:rPr>
          <w:rFonts w:ascii="Georgia" w:hAnsi="Georgia" w:cs="Times New Roman"/>
          <w:color w:val="8C8C8C"/>
          <w:sz w:val="18"/>
          <w:szCs w:val="18"/>
        </w:rPr>
      </w:pPr>
    </w:p>
    <w:p w14:paraId="79F63639" w14:textId="5FFFBC3C" w:rsidR="00CE1F9F" w:rsidRPr="000158CA" w:rsidRDefault="003D6A20" w:rsidP="00CE1F9F">
      <w:pPr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Spiritual disciplines do not make us godly</w:t>
      </w:r>
      <w:r w:rsidR="00CE1F9F" w:rsidRPr="000158CA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. Rightly motivated, they are the means to godliness.</w:t>
      </w:r>
    </w:p>
    <w:p w14:paraId="6B8E3F2C" w14:textId="4B1A5E44" w:rsidR="003D6A20" w:rsidRPr="000158CA" w:rsidRDefault="003D6A20" w:rsidP="00CE1F9F">
      <w:pPr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</w:pPr>
    </w:p>
    <w:p w14:paraId="4D9F241B" w14:textId="264777CC" w:rsidR="003D6A20" w:rsidRPr="000158CA" w:rsidRDefault="003D6A20" w:rsidP="00CE1F9F">
      <w:pPr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</w:pPr>
      <w:r w:rsidRPr="000158CA">
        <w:rPr>
          <w:rFonts w:ascii="Georgia" w:eastAsia="Times New Roman" w:hAnsi="Georgia" w:cs="Times New Roman"/>
          <w:color w:val="333333"/>
          <w:sz w:val="18"/>
          <w:szCs w:val="18"/>
          <w:shd w:val="clear" w:color="auto" w:fill="FFFFFF"/>
        </w:rPr>
        <w:t>“Although God will grant Christlikeness to us when Jesus returns, until then He intends for us to grow toward it.  We aren’t merely to wait for holiness; we’re to pursue it.” – Donald S. Whitney</w:t>
      </w:r>
    </w:p>
    <w:p w14:paraId="0852CED8" w14:textId="77777777" w:rsidR="003A2465" w:rsidRPr="005345A7" w:rsidRDefault="003A2465" w:rsidP="000158CA">
      <w:pPr>
        <w:textAlignment w:val="baseline"/>
        <w:rPr>
          <w:rFonts w:ascii="Georgia" w:hAnsi="Georgia"/>
          <w:color w:val="000000"/>
          <w:sz w:val="20"/>
          <w:szCs w:val="20"/>
        </w:rPr>
      </w:pPr>
    </w:p>
    <w:p w14:paraId="3B4C7BC3" w14:textId="77777777" w:rsidR="003A2465" w:rsidRPr="005345A7" w:rsidRDefault="003A2465" w:rsidP="00D50EC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3A2465" w:rsidRPr="005345A7" w:rsidSect="0040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57C"/>
    <w:multiLevelType w:val="multilevel"/>
    <w:tmpl w:val="E69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B7884"/>
    <w:multiLevelType w:val="multilevel"/>
    <w:tmpl w:val="78D0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0193D"/>
    <w:multiLevelType w:val="hybridMultilevel"/>
    <w:tmpl w:val="3D5C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7D56"/>
    <w:multiLevelType w:val="hybridMultilevel"/>
    <w:tmpl w:val="FB4C2F2C"/>
    <w:lvl w:ilvl="0" w:tplc="2B48D068">
      <w:start w:val="1"/>
      <w:numFmt w:val="decimal"/>
      <w:lvlText w:val="%1."/>
      <w:lvlJc w:val="left"/>
      <w:pPr>
        <w:ind w:left="820" w:hanging="4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23"/>
    <w:multiLevelType w:val="multilevel"/>
    <w:tmpl w:val="29C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7424C"/>
    <w:multiLevelType w:val="multilevel"/>
    <w:tmpl w:val="3A56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E7BD1"/>
    <w:multiLevelType w:val="hybridMultilevel"/>
    <w:tmpl w:val="BB788742"/>
    <w:lvl w:ilvl="0" w:tplc="84820D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14D6"/>
    <w:multiLevelType w:val="multilevel"/>
    <w:tmpl w:val="2D7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F243CD"/>
    <w:multiLevelType w:val="multilevel"/>
    <w:tmpl w:val="891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F2EEE"/>
    <w:multiLevelType w:val="multilevel"/>
    <w:tmpl w:val="4F2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B570E5"/>
    <w:multiLevelType w:val="hybridMultilevel"/>
    <w:tmpl w:val="CAC2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A360E"/>
    <w:multiLevelType w:val="multilevel"/>
    <w:tmpl w:val="D04C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C7"/>
    <w:rsid w:val="000158CA"/>
    <w:rsid w:val="000C2B75"/>
    <w:rsid w:val="001E49EF"/>
    <w:rsid w:val="0023786F"/>
    <w:rsid w:val="00301C6D"/>
    <w:rsid w:val="00325590"/>
    <w:rsid w:val="0035636E"/>
    <w:rsid w:val="003A2465"/>
    <w:rsid w:val="003D6A20"/>
    <w:rsid w:val="004073E9"/>
    <w:rsid w:val="00427F3F"/>
    <w:rsid w:val="005345A7"/>
    <w:rsid w:val="00586FB7"/>
    <w:rsid w:val="00594061"/>
    <w:rsid w:val="005E20E6"/>
    <w:rsid w:val="005E6E8D"/>
    <w:rsid w:val="006E496D"/>
    <w:rsid w:val="006F2CC7"/>
    <w:rsid w:val="0080678A"/>
    <w:rsid w:val="008A6443"/>
    <w:rsid w:val="009216D9"/>
    <w:rsid w:val="00A22E11"/>
    <w:rsid w:val="00BC4CEC"/>
    <w:rsid w:val="00BE3FC6"/>
    <w:rsid w:val="00CE1F9F"/>
    <w:rsid w:val="00D445FF"/>
    <w:rsid w:val="00D50EC7"/>
    <w:rsid w:val="00E871D5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561E"/>
  <w14:defaultImageDpi w14:val="32767"/>
  <w15:chartTrackingRefBased/>
  <w15:docId w15:val="{610352C6-174B-244D-BFF2-DBF3A713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0E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4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4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C7"/>
    <w:pPr>
      <w:ind w:left="720"/>
      <w:contextualSpacing/>
    </w:pPr>
  </w:style>
  <w:style w:type="character" w:customStyle="1" w:styleId="text">
    <w:name w:val="text"/>
    <w:basedOn w:val="DefaultParagraphFont"/>
    <w:rsid w:val="00D50EC7"/>
  </w:style>
  <w:style w:type="character" w:customStyle="1" w:styleId="Heading2Char">
    <w:name w:val="Heading 2 Char"/>
    <w:basedOn w:val="DefaultParagraphFont"/>
    <w:link w:val="Heading2"/>
    <w:uiPriority w:val="9"/>
    <w:rsid w:val="00D50E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50E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0E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isually-hidden">
    <w:name w:val="visually-hidden"/>
    <w:basedOn w:val="DefaultParagraphFont"/>
    <w:rsid w:val="00D50EC7"/>
  </w:style>
  <w:style w:type="character" w:styleId="Emphasis">
    <w:name w:val="Emphasis"/>
    <w:basedOn w:val="DefaultParagraphFont"/>
    <w:uiPriority w:val="20"/>
    <w:qFormat/>
    <w:rsid w:val="00D50EC7"/>
    <w:rPr>
      <w:i/>
      <w:iCs/>
    </w:rPr>
  </w:style>
  <w:style w:type="character" w:styleId="Strong">
    <w:name w:val="Strong"/>
    <w:basedOn w:val="DefaultParagraphFont"/>
    <w:uiPriority w:val="22"/>
    <w:qFormat/>
    <w:rsid w:val="00301C6D"/>
    <w:rPr>
      <w:b/>
      <w:bCs/>
    </w:rPr>
  </w:style>
  <w:style w:type="character" w:customStyle="1" w:styleId="woj">
    <w:name w:val="woj"/>
    <w:basedOn w:val="DefaultParagraphFont"/>
    <w:rsid w:val="00594061"/>
  </w:style>
  <w:style w:type="paragraph" w:customStyle="1" w:styleId="line">
    <w:name w:val="line"/>
    <w:basedOn w:val="Normal"/>
    <w:rsid w:val="005940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594061"/>
  </w:style>
  <w:style w:type="paragraph" w:customStyle="1" w:styleId="w-100p">
    <w:name w:val="w-100p"/>
    <w:basedOn w:val="Normal"/>
    <w:rsid w:val="005940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c">
    <w:name w:val="tc"/>
    <w:basedOn w:val="DefaultParagraphFont"/>
    <w:rsid w:val="00594061"/>
  </w:style>
  <w:style w:type="character" w:customStyle="1" w:styleId="verses-highlit">
    <w:name w:val="verses-highlit"/>
    <w:basedOn w:val="DefaultParagraphFont"/>
    <w:rsid w:val="009216D9"/>
  </w:style>
  <w:style w:type="character" w:customStyle="1" w:styleId="verses">
    <w:name w:val="verses"/>
    <w:basedOn w:val="DefaultParagraphFont"/>
    <w:rsid w:val="009216D9"/>
  </w:style>
  <w:style w:type="character" w:customStyle="1" w:styleId="italics">
    <w:name w:val="italics"/>
    <w:basedOn w:val="DefaultParagraphFont"/>
    <w:rsid w:val="009216D9"/>
  </w:style>
  <w:style w:type="character" w:customStyle="1" w:styleId="small-caps">
    <w:name w:val="small-caps"/>
    <w:basedOn w:val="DefaultParagraphFont"/>
    <w:rsid w:val="005E6E8D"/>
  </w:style>
  <w:style w:type="character" w:customStyle="1" w:styleId="ot">
    <w:name w:val="ot"/>
    <w:basedOn w:val="DefaultParagraphFont"/>
    <w:rsid w:val="005E6E8D"/>
  </w:style>
  <w:style w:type="character" w:styleId="FollowedHyperlink">
    <w:name w:val="FollowedHyperlink"/>
    <w:basedOn w:val="DefaultParagraphFont"/>
    <w:uiPriority w:val="99"/>
    <w:semiHidden/>
    <w:unhideWhenUsed/>
    <w:rsid w:val="003563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563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4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4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text">
    <w:name w:val="bodytext"/>
    <w:basedOn w:val="Normal"/>
    <w:rsid w:val="003A24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llauthor">
    <w:name w:val="illauthor"/>
    <w:basedOn w:val="Normal"/>
    <w:rsid w:val="003A24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ate1">
    <w:name w:val="Date1"/>
    <w:basedOn w:val="Normal"/>
    <w:rsid w:val="003A24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tl-medrec-before">
    <w:name w:val="htl-medrec-before"/>
    <w:basedOn w:val="Normal"/>
    <w:rsid w:val="00CE1F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8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425">
          <w:blockQuote w:val="1"/>
          <w:marLeft w:val="450"/>
          <w:marRight w:val="0"/>
          <w:marTop w:val="75"/>
          <w:marBottom w:val="450"/>
          <w:divBdr>
            <w:top w:val="single" w:sz="6" w:space="18" w:color="DCDCDC"/>
            <w:left w:val="none" w:sz="0" w:space="0" w:color="auto"/>
            <w:bottom w:val="single" w:sz="6" w:space="18" w:color="DCDCDC"/>
            <w:right w:val="none" w:sz="0" w:space="0" w:color="auto"/>
          </w:divBdr>
          <w:divsChild>
            <w:div w:id="1987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8864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911">
          <w:blockQuote w:val="1"/>
          <w:marLeft w:val="450"/>
          <w:marRight w:val="0"/>
          <w:marTop w:val="75"/>
          <w:marBottom w:val="450"/>
          <w:divBdr>
            <w:top w:val="single" w:sz="6" w:space="18" w:color="DCDCDC"/>
            <w:left w:val="none" w:sz="0" w:space="0" w:color="auto"/>
            <w:bottom w:val="single" w:sz="6" w:space="18" w:color="DCDCDC"/>
            <w:right w:val="none" w:sz="0" w:space="0" w:color="auto"/>
          </w:divBdr>
          <w:divsChild>
            <w:div w:id="2381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9894">
          <w:blockQuote w:val="1"/>
          <w:marLeft w:val="450"/>
          <w:marRight w:val="0"/>
          <w:marTop w:val="75"/>
          <w:marBottom w:val="450"/>
          <w:divBdr>
            <w:top w:val="single" w:sz="6" w:space="18" w:color="DCDCDC"/>
            <w:left w:val="none" w:sz="0" w:space="0" w:color="auto"/>
            <w:bottom w:val="single" w:sz="6" w:space="18" w:color="DCDCDC"/>
            <w:right w:val="none" w:sz="0" w:space="0" w:color="auto"/>
          </w:divBdr>
          <w:divsChild>
            <w:div w:id="584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346594">
                              <w:marLeft w:val="0"/>
                              <w:marRight w:val="0"/>
                              <w:marTop w:val="0"/>
                              <w:marBottom w:val="17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9504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94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1E1E1"/>
                                <w:right w:val="none" w:sz="0" w:space="0" w:color="auto"/>
                              </w:divBdr>
                            </w:div>
                            <w:div w:id="16731419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0186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3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20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4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73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4946">
          <w:marLeft w:val="0"/>
          <w:marRight w:val="0"/>
          <w:marTop w:val="0"/>
          <w:marBottom w:val="0"/>
          <w:divBdr>
            <w:top w:val="none" w:sz="0" w:space="31" w:color="auto"/>
            <w:left w:val="single" w:sz="6" w:space="0" w:color="D0D0D0"/>
            <w:bottom w:val="none" w:sz="0" w:space="15" w:color="auto"/>
            <w:right w:val="none" w:sz="0" w:space="0" w:color="auto"/>
          </w:divBdr>
          <w:divsChild>
            <w:div w:id="13554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9306">
                  <w:marLeft w:val="0"/>
                  <w:marRight w:val="0"/>
                  <w:marTop w:val="0"/>
                  <w:marBottom w:val="0"/>
                  <w:divBdr>
                    <w:top w:val="single" w:sz="6" w:space="0" w:color="8C8C8C"/>
                    <w:left w:val="single" w:sz="6" w:space="0" w:color="8C8C8C"/>
                    <w:bottom w:val="single" w:sz="6" w:space="0" w:color="8C8C8C"/>
                    <w:right w:val="single" w:sz="6" w:space="0" w:color="8C8C8C"/>
                  </w:divBdr>
                </w:div>
              </w:divsChild>
            </w:div>
          </w:divsChild>
        </w:div>
      </w:divsChild>
    </w:div>
    <w:div w:id="1906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837">
          <w:blockQuote w:val="1"/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2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religions.com/law-of-chastity-sexual-purity-2159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earnreligions.com/how-to-design-your-own-bible-study-712291" TargetMode="External"/><Relationship Id="rId12" Type="http://schemas.openxmlformats.org/officeDocument/2006/relationships/hyperlink" Target="https://www.learnreligions.com/what-does-the-bible-say-about-church-giving-7019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arnreligions.com/how-do-christians-deal-with-stress-700648" TargetMode="External"/><Relationship Id="rId11" Type="http://schemas.openxmlformats.org/officeDocument/2006/relationships/hyperlink" Target="https://www.learnreligions.com/christian-life-for-teens-46848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arnreligions.com/spiritual-gifts-helps-712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arnreligions.com/principles-of-evangelism-for-christian-teens-7125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29C3F-F4AC-2A41-8E1F-29439019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Rodriguez</dc:creator>
  <cp:keywords/>
  <dc:description/>
  <cp:lastModifiedBy>John Rodriguez</cp:lastModifiedBy>
  <cp:revision>7</cp:revision>
  <cp:lastPrinted>2020-04-14T15:38:00Z</cp:lastPrinted>
  <dcterms:created xsi:type="dcterms:W3CDTF">2020-04-09T14:46:00Z</dcterms:created>
  <dcterms:modified xsi:type="dcterms:W3CDTF">2020-04-14T15:38:00Z</dcterms:modified>
</cp:coreProperties>
</file>